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6E" w:rsidRPr="002F5726" w:rsidRDefault="00C07D96" w:rsidP="00C07D96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3346E" w:rsidRPr="002F5726">
        <w:rPr>
          <w:rFonts w:ascii="Times New Roman" w:eastAsia="Times New Roman" w:hAnsi="Times New Roman" w:cs="Times New Roman"/>
          <w:b/>
          <w:sz w:val="28"/>
          <w:szCs w:val="28"/>
        </w:rPr>
        <w:t>дминистративный регламент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по предоставлению государственной услуги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«Назначение и предоставление выплаты на содержание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ребенка, находящегося под опекой (попечительством), </w:t>
      </w:r>
    </w:p>
    <w:p w:rsidR="0023346E" w:rsidRPr="002F5726" w:rsidRDefault="0023346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в приемной семье», предоставляемой </w:t>
      </w:r>
    </w:p>
    <w:p w:rsidR="00D11EBE" w:rsidRPr="002F5726" w:rsidRDefault="00C0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отделом по исполнению государственных по</w:t>
      </w:r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лномочий </w:t>
      </w:r>
      <w:proofErr w:type="gramStart"/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D11EBE"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1EBE" w:rsidRPr="002F5726" w:rsidRDefault="00D11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>сфере опеки и попечительства управления образования</w:t>
      </w:r>
    </w:p>
    <w:p w:rsidR="0023346E" w:rsidRPr="002F5726" w:rsidRDefault="00D11EBE">
      <w:pPr>
        <w:spacing w:after="0" w:line="240" w:lineRule="auto"/>
        <w:jc w:val="center"/>
        <w:rPr>
          <w:b/>
        </w:rPr>
      </w:pPr>
      <w:r w:rsidRPr="002F572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Партизанского городского округа</w:t>
      </w:r>
    </w:p>
    <w:p w:rsidR="0023346E" w:rsidRDefault="0023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0"/>
          <w:numId w:val="1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Общие положения</w:t>
      </w:r>
    </w:p>
    <w:p w:rsidR="0023346E" w:rsidRDefault="002334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3346E" w:rsidRDefault="0023346E" w:rsidP="00D031E4">
      <w:pPr>
        <w:pStyle w:val="af3"/>
        <w:numPr>
          <w:ilvl w:val="1"/>
          <w:numId w:val="1"/>
        </w:numPr>
        <w:spacing w:after="0" w:line="240" w:lineRule="auto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 xml:space="preserve"> Предмет регулирования административного регламента.</w:t>
      </w:r>
    </w:p>
    <w:p w:rsidR="0023346E" w:rsidRDefault="0023346E">
      <w:pPr>
        <w:spacing w:after="0" w:line="240" w:lineRule="auto"/>
        <w:ind w:firstLine="709"/>
        <w:rPr>
          <w:rFonts w:ascii="Arial" w:eastAsia="Arial" w:hAnsi="Arial" w:cs="Arial"/>
          <w:b/>
          <w:bCs/>
          <w:sz w:val="20"/>
        </w:rPr>
      </w:pP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Настоящий административный регламент разработан в целях повышения качества и доступности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«Назначение и предоставление выплаты на содержание ребенка, находящегося под опекой (попечительством), в том числе в приемной семье», </w:t>
      </w:r>
      <w:r>
        <w:rPr>
          <w:rFonts w:ascii="Times New Roman" w:eastAsia="Times New Roman" w:hAnsi="Times New Roman" w:cs="Times New Roman"/>
          <w:sz w:val="28"/>
        </w:rPr>
        <w:t>определяет стандарт, сроки и последовательность административных процедур и административных действий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органами местного самоуправления</w:t>
      </w:r>
      <w:r w:rsidR="001A64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районов, муниципальных и городских округов Приморского края полномочий</w:t>
      </w:r>
      <w:r>
        <w:rPr>
          <w:rFonts w:ascii="Times New Roman" w:eastAsia="Times New Roman" w:hAnsi="Times New Roman" w:cs="Times New Roman"/>
          <w:sz w:val="28"/>
        </w:rPr>
        <w:t xml:space="preserve"> по н</w:t>
      </w:r>
      <w:r>
        <w:rPr>
          <w:rFonts w:ascii="Times New Roman" w:eastAsia="Times New Roman" w:hAnsi="Times New Roman" w:cs="Times New Roman"/>
          <w:sz w:val="28"/>
          <w:szCs w:val="28"/>
        </w:rPr>
        <w:t>азначению и предоставлению выплаты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ребенка, находящегося под опекой (попечительством), в том числе в приемной семье, </w:t>
      </w:r>
      <w:r>
        <w:rPr>
          <w:rFonts w:ascii="Times New Roman" w:eastAsia="Times New Roman" w:hAnsi="Times New Roman" w:cs="Times New Roman"/>
          <w:sz w:val="28"/>
        </w:rPr>
        <w:t xml:space="preserve">а также устанавливает порядок взаимодействия между </w:t>
      </w:r>
      <w:r w:rsidR="00264E70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 Партизанского городского округа, </w:t>
      </w:r>
      <w:r>
        <w:rPr>
          <w:rFonts w:ascii="Times New Roman" w:eastAsia="Times New Roman" w:hAnsi="Times New Roman" w:cs="Times New Roman"/>
          <w:sz w:val="28"/>
        </w:rPr>
        <w:t xml:space="preserve">его должностными лицами, физическими лицами, организациями в процессе  предоставления государственной услуги.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1.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Круг заявителей.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Заявителями на получение государственной услуги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опекуны или попечители, в том числе назначенные временно при установлении предварительной опеки (попечительства) детей-сирот и детей, оставшихся без попечения родителей (далее — подопечные), </w:t>
      </w:r>
      <w:r>
        <w:rPr>
          <w:rFonts w:ascii="Times New Roman" w:hAnsi="Times New Roman" w:cs="Times New Roman"/>
          <w:sz w:val="28"/>
          <w:szCs w:val="28"/>
        </w:rPr>
        <w:t>проживание на территории Приморского края по месту регистрации, по месту жительства (месту пребывания) совместно с подопечными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5726" w:rsidRDefault="0023346E" w:rsidP="002F5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приемные родители,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проживание на территории Приморского края по месту регистрации, по месту жительства (месту п</w:t>
      </w:r>
      <w:r w:rsidR="002F5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ребывания) совместно с приемным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</w:t>
      </w:r>
      <w:r w:rsidR="00FF25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FF25EE" w:rsidP="002F572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FF25EE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23346E" w:rsidRPr="00FF25EE">
        <w:rPr>
          <w:rFonts w:ascii="Times New Roman" w:eastAsia="Times New Roman" w:hAnsi="Times New Roman" w:cs="Times New Roman"/>
          <w:b/>
          <w:sz w:val="28"/>
        </w:rPr>
        <w:t>.</w:t>
      </w:r>
      <w:r w:rsidR="0023346E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r w:rsidR="0023346E">
        <w:rPr>
          <w:rFonts w:ascii="Times New Roman" w:eastAsia="Times New Roman" w:hAnsi="Times New Roman" w:cs="Times New Roman"/>
          <w:sz w:val="28"/>
        </w:rPr>
        <w:t>Требование предоставления заявителю государственной  услуги в соответствии с вариантом предоставления государственной  услуги, соответствующим признакам заявителя, определенным в результате анкетирования, проводимого органом, предоставляющим услугу (дале</w:t>
      </w:r>
      <w:proofErr w:type="gramStart"/>
      <w:r w:rsidR="0023346E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23346E">
        <w:rPr>
          <w:rFonts w:ascii="Times New Roman" w:eastAsia="Times New Roman" w:hAnsi="Times New Roman" w:cs="Times New Roman"/>
          <w:sz w:val="28"/>
        </w:rPr>
        <w:t xml:space="preserve"> профилирование), а также результата, за предоставлением которого обратился заявитель.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предоставления государственной услуги не зависит                          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bookmarkEnd w:id="0"/>
    <w:p w:rsidR="0023346E" w:rsidRDefault="002334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Стандарт предоставления государственной услуги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D031E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bCs/>
          <w:sz w:val="28"/>
        </w:rPr>
        <w:t>2.1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Наименование государственной услуги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предоставление выплаты на содержание ребенка, находящегося под опекой (попечительством), в том числе в приемной семье.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Наименование органа, предоставляющего государственную услугу.</w:t>
      </w:r>
    </w:p>
    <w:p w:rsidR="00264E70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услуги осуществляется </w:t>
      </w:r>
      <w:r w:rsidR="00264E7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родителей, лиц, потерявших в период обучения обоих родителей или единственного родителя»</w:t>
      </w:r>
      <w:r w:rsidR="00264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предоставление государственной услуги осуществляется</w:t>
      </w:r>
      <w:r w:rsidR="00D11EB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E70" w:rsidRPr="00264E70"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отделом по исполнению государственных полномочий в сфере опеки и попечительства управления образования администрации Партизанского городского округа</w:t>
      </w:r>
      <w:r w:rsidR="00264E70">
        <w:rPr>
          <w:rStyle w:val="a9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— Уполномоченный орган).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D2D2D"/>
          <w:spacing w:val="2"/>
          <w:sz w:val="28"/>
        </w:rPr>
        <w:tab/>
      </w:r>
      <w:r w:rsidR="00D031E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2.3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Описание результатов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государственной услуги является: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2.3.1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Конечным результатом предоставления государственной услуги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принятия решения 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назначении 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(выдача) 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принятия решения об 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направление (выдача) опекунам (попечителям) копии распоряжения об отказе в назначении ежемесячных  денежных средств опекунам (попечителям);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.2. Конечным результатом предоставления государственной услуги  приемным родителям является: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 письменной форме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договора о приемной семье.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.3.  Р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23346E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 должно содержать: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 наименование органа, принявшего распоряжение;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наименование документа;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дату вынесения и номер распоряжения;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 фамилию, имя, отчество (при наличии) лица, в отношении которого принято распоряжение;</w:t>
      </w:r>
    </w:p>
    <w:p w:rsidR="0023346E" w:rsidRDefault="0023346E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основание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назначения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наименования и реквизитов нормативных правовых актов, регламентирующих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назначение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размер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ежемесячных  денежных средств опекунам (попечителям), который определяется в соответствии со статьей 2 закона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tabs>
          <w:tab w:val="left" w:pos="71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ж) наименование должности уполномоченного должностного лица   подписавшего распоряжение, подпись уполномоченного должностного лица  его инициалы и фамилия.</w:t>
      </w:r>
    </w:p>
    <w:p w:rsidR="0023346E" w:rsidRPr="00AC7B8B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 является:</w:t>
      </w:r>
      <w:r w:rsidR="00AC7B8B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8B" w:rsidRP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глава администрации Партизанского городского округа</w:t>
      </w:r>
      <w:r w:rsidR="00AC7B8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, действующего на основании Устава Партизанского городского округа.</w:t>
      </w:r>
    </w:p>
    <w:p w:rsidR="0023346E" w:rsidRDefault="00D031E4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2.3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>.4. Д</w:t>
      </w:r>
      <w:r w:rsidR="0023346E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оговор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Договор о приемной семье, заключается с учетом положений статьи 153.1 Семейного кодекса Российской Федерации.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Договор о приемной семье должен содержать: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ребенке или детях, передаваемых на воспитание в приемную семью (имя, возраст, состояние здоровья, физическое и умственное развитие);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срок действия такого договора,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условия содержания, воспитания и образования ребенка или детей,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права и обязанности приемных родителей, </w:t>
      </w:r>
    </w:p>
    <w:p w:rsidR="0023346E" w:rsidRDefault="0023346E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права и обязанности Уполномоченного органа по отношению к приемным родителям,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е) основания и последствия прекращения договора о приемной семье.</w:t>
      </w:r>
    </w:p>
    <w:p w:rsidR="0023346E" w:rsidRDefault="0023346E">
      <w:pPr>
        <w:pStyle w:val="ConsPlusNormal"/>
        <w:tabs>
          <w:tab w:val="left" w:pos="719"/>
        </w:tabs>
        <w:ind w:firstLine="709"/>
        <w:jc w:val="both"/>
      </w:pPr>
      <w:proofErr w:type="gramStart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В договоре о приемной семье указывается размер вознаграждения приемным родителям, размер денежных средств на содержание каждого приемного ребенка, размер доплаты приемным семьям, воспитывающим трех и более приемных детей, размер материальной помощи на организации отдыха каждого приемного ребенка в приемной семье в соответствии                   со статьями 1, 2 закона </w:t>
      </w:r>
      <w:r>
        <w:rPr>
          <w:rFonts w:ascii="Times New Roman" w:hAnsi="Times New Roman" w:cs="Times New Roman"/>
          <w:sz w:val="28"/>
          <w:szCs w:val="28"/>
        </w:rPr>
        <w:t>Закон Приморского края от 10 мая 2006 года                     № 358-КЗ  «О предоставлении мер 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приемным семьям в Приморском крае и вознаграждении приемным родителям».</w:t>
      </w:r>
    </w:p>
    <w:p w:rsidR="0023346E" w:rsidRDefault="00D031E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="0023346E">
        <w:rPr>
          <w:rFonts w:ascii="Times New Roman" w:hAnsi="Times New Roman" w:cs="Times New Roman"/>
          <w:sz w:val="28"/>
          <w:szCs w:val="28"/>
        </w:rPr>
        <w:t>.5. Способы получения результата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о назначении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 денежных средств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распоряжения об отказе в назначении ежемесячных денежных выплат опекунам (попечителям)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получена по выбору заявителя: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лично в МФЦ,      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почтой;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2.4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Срок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</w:t>
      </w:r>
      <w:r>
        <w:rPr>
          <w:rFonts w:ascii="Times New Roman" w:eastAsia="Times New Roman" w:hAnsi="Times New Roman" w:cs="Times New Roman"/>
          <w:sz w:val="28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составляет 10 рабочих дней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регистрации заявления в порядке, установленном пунктом 14 настоящего административного регламента, </w:t>
      </w: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 в случае если заявление подано при личном обращении, либо в виде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 Регионального портала;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МФЦ, в случае если заявление подано в письменной форме при личном обращении в МФЦ.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направления копии распоряжения о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выплат опекунам (попечителям) либо  распоряжения об отказе в назначении</w:t>
      </w:r>
      <w:r w:rsidR="001A64D0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выплат опекунам (попечителям)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не должен превышать 5 рабочих дней со дня принятия соответствующего распоряжения.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2.5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Нормативные правовые акты, регулирующие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Гражданский кодекс;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Семейный кодекс;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 закон от 24 апреля 2008 года № 48-ФЗ «Об опеке                               и попечительстве»;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06 июня 2005 года № 258-КЗ «О порядке и размерах выплаты ежемесячных денежных средств опекунам (попечителям) на содержание детей, находящихся под опекой (попечительством)»;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Закон Приморского края от 10 мая 2006 года № 358-КЗ                                 «О предоставлении мер социальной поддержки приемным семьям                            в Приморском крае и вознаграждении приемным родителям»;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Закон Приморского края от 30 сентября 2019 года № 572-КЗ                              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</w:t>
      </w:r>
      <w:r>
        <w:rPr>
          <w:rFonts w:ascii="Times New Roman" w:eastAsia="Times New Roman" w:hAnsi="Times New Roman" w:cs="Times New Roman"/>
          <w:sz w:val="28"/>
        </w:rPr>
        <w:lastRenderedPageBreak/>
        <w:t>принявших на воспитание в семью детей, оставшихся без попечения родителей»;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Постановление Правительства Приморского края от 17 ноября </w:t>
      </w:r>
      <w:r w:rsidR="00AC7B8B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>2023 года № 801-пп «Об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крае» (далее — постановление № 801-пп).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Перечень нормативных правовых актов, регулирующих предоставление государственной услуги, размещен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bookmarkStart w:id="1" w:name="_Hlk68191441112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Едином портале, Региональном портале,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Правительства Приморского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органов исполнительной власти Приморского края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министерства труда и социальной политике Приморского края (далее — министерство)               в информационно - телекоммуникационной сети Интернет,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 государственной информационной системе «Реестр государственных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(функций) Приморского края» (далее - Реестр)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Интернет-сайты)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AC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Партизанского городского округа </w:t>
      </w:r>
      <w:r w:rsidR="00CF4486">
        <w:rPr>
          <w:rFonts w:ascii="Times New Roman" w:eastAsia="Times New Roman" w:hAnsi="Times New Roman" w:cs="Times New Roman"/>
          <w:sz w:val="28"/>
        </w:rPr>
        <w:t>обеспечивае</w:t>
      </w:r>
      <w:r>
        <w:rPr>
          <w:rFonts w:ascii="Times New Roman" w:eastAsia="Times New Roman" w:hAnsi="Times New Roman" w:cs="Times New Roman"/>
          <w:sz w:val="28"/>
        </w:rPr>
        <w:t xml:space="preserve">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 портале</w:t>
      </w:r>
      <w:r>
        <w:rPr>
          <w:rFonts w:ascii="Times New Roman" w:eastAsia="Times New Roman" w:hAnsi="Times New Roman" w:cs="Times New Roman"/>
          <w:sz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</w:rPr>
        <w:t>Реестре.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2.6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документов, необходимых для предоставления государственной услуги</w:t>
      </w:r>
      <w:bookmarkStart w:id="2" w:name="_Hlk69487708"/>
      <w:bookmarkStart w:id="3" w:name="_Hlk72509787"/>
      <w:bookmarkEnd w:id="2"/>
      <w:bookmarkEnd w:id="3"/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2.6</w:t>
      </w:r>
      <w:r w:rsidR="0023346E">
        <w:rPr>
          <w:rFonts w:ascii="Times New Roman" w:eastAsia="Times New Roman" w:hAnsi="Times New Roman" w:cs="Times New Roman"/>
          <w:sz w:val="28"/>
        </w:rPr>
        <w:t xml:space="preserve">.1. Исчерпывающий перечень документов, необходимых                                  в соответствии с </w:t>
      </w:r>
      <w:r w:rsidR="002334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законодательными или иными нормативными правовыми актами</w:t>
      </w:r>
      <w:r w:rsidR="0023346E">
        <w:rPr>
          <w:rFonts w:ascii="Times New Roman" w:eastAsia="Times New Roman" w:hAnsi="Times New Roman" w:cs="Times New Roman"/>
          <w:sz w:val="28"/>
        </w:rPr>
        <w:t xml:space="preserve"> для предоставления государственной услуги, которые заявитель должен предоставить самостоятельно: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ежемесячных денежных средств опекунам (попечителям) на содержание детей, находящихся под опекой (попечительством), утвержденному постановлением № 801-пп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(в случае обращения за государственной услугой опекуна (попечителя))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исьменное заявление о предоставлении государственной услуги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выплаты вознаграждения приемным родителям и оплаты мер социальной поддержки приемным семьям в Приморском крае, утвержденному постановлением № 801-пп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(в случае обращения за государственной услугой приемных  родителей);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паспорт гражданина Российской Федерации либо иной документ, удостоверяющий личность (в случае личного обращения для сличения с данными, указанными в заявлении (для формирования заявления), и возвращению заявителю в день приема).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Запрещено требовать от заявителя представление документов                       и информации или осуществления действий (согласований), представление или осуществление которых не предусмотрено настоящим </w:t>
      </w:r>
      <w:r>
        <w:rPr>
          <w:rFonts w:ascii="Times New Roman" w:eastAsia="Times New Roman" w:hAnsi="Times New Roman" w:cs="Times New Roman"/>
          <w:sz w:val="28"/>
        </w:rPr>
        <w:lastRenderedPageBreak/>
        <w:t>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  <w:proofErr w:type="gramEnd"/>
    </w:p>
    <w:p w:rsidR="0023346E" w:rsidRDefault="00D031E4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которые заявитель вправе предоставить по собственной инициативе отсутствует.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2.7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заявления (в случае подачи  заявления в электронной форме).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2.8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2.8</w:t>
      </w:r>
      <w:r w:rsidR="0023346E">
        <w:rPr>
          <w:rFonts w:ascii="Times New Roman" w:eastAsia="Times New Roman" w:hAnsi="Times New Roman" w:cs="Times New Roman"/>
          <w:sz w:val="28"/>
        </w:rPr>
        <w:t>.1. Оснований для приостановления предоставления государственной услуги действующим законодательством не предусмотрено.</w:t>
      </w:r>
    </w:p>
    <w:p w:rsidR="0023346E" w:rsidRDefault="0023346E">
      <w:pPr>
        <w:spacing w:after="0" w:line="240" w:lineRule="auto"/>
        <w:ind w:firstLine="709"/>
        <w:jc w:val="both"/>
      </w:pPr>
      <w:bookmarkStart w:id="4" w:name="_Hlk74038530"/>
      <w:r>
        <w:rPr>
          <w:rFonts w:ascii="Times New Roman" w:eastAsia="Times New Roman" w:hAnsi="Times New Roman" w:cs="Times New Roman"/>
          <w:sz w:val="28"/>
        </w:rPr>
        <w:tab/>
      </w:r>
      <w:bookmarkEnd w:id="4"/>
      <w:r w:rsidR="00D031E4">
        <w:rPr>
          <w:rFonts w:ascii="Times New Roman" w:eastAsia="Times New Roman" w:hAnsi="Times New Roman" w:cs="Times New Roman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sz w:val="28"/>
          <w:szCs w:val="28"/>
        </w:rPr>
        <w:t>.2. Основания для отказа в предоставлении государственной услуги опекуну (попечителю) являются: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прекращение опеки (попечительства);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решения о назначении опекуна или попечителя либо решения о назначении предварительной опеки или попечительства;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 проживание  на территории Приморского края по месту регистрации по месту жительства (месту пребывания) совместно с подопе</w:t>
      </w:r>
      <w:r>
        <w:rPr>
          <w:rFonts w:ascii="Times New Roman" w:eastAsia="Times New Roman" w:hAnsi="Times New Roman" w:cs="Times New Roman"/>
          <w:sz w:val="28"/>
        </w:rPr>
        <w:t>чными, приемным ребенком;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если родители могут лично осуществлять воспитание и содержание своих детей, но добровольно передают их под опеку (попечительство) другим лицам (находятся на длительных служебных командировках, проживают раздельно с детьми, но имеют условия для их проживания                       и воспитания и т.п.);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социально-реабилитационный центр для несовершеннолетних, исправительное учреждение, образовательное учреждение закрытого типа, в другие аналогичные организации.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2.8</w:t>
      </w:r>
      <w:r w:rsidR="0023346E">
        <w:rPr>
          <w:rFonts w:ascii="Times New Roman" w:eastAsia="Times New Roman" w:hAnsi="Times New Roman" w:cs="Times New Roman"/>
          <w:sz w:val="28"/>
        </w:rPr>
        <w:t xml:space="preserve">.3. </w:t>
      </w:r>
      <w:r w:rsidR="0023346E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государственной услуги приемному родителю действующим законодательством не предусмотрено.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2.9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Размер платы, взимаемой с заявителя при предоставлении государственной услуги, и способы ее взимания.</w:t>
      </w:r>
    </w:p>
    <w:p w:rsidR="0023346E" w:rsidRDefault="0023346E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 статьи 8 Федерального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законаот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 года № 210-ФЗ «Об организации предоставления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услуг» государственная услуга предоставляется заявителям на бесплатной основе.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2.10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Максимальное время ожидания в очереди при подаче заявления                             и при получении результата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>не  превышает 15 минут.</w:t>
      </w:r>
    </w:p>
    <w:p w:rsidR="00CF4486" w:rsidRDefault="00D031E4" w:rsidP="00CF448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Срок регистрации запроса заявителя о предоставлении государственной услуги.</w:t>
      </w:r>
    </w:p>
    <w:p w:rsidR="0023346E" w:rsidRDefault="0023346E" w:rsidP="00CF448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поданное заявителем при личном обращении в МФЦ,                   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  15 минут.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Заявление, поданное с использованием Единого портала,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портала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документа, регистрируется в течение одного рабочего дня со дня его поступления.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заявление поступило после окончания рабочего времени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днем его получения считается следующий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заявление получено в выходной или праздничный день, днем его получения считается следующий за ним рабочий день.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заявления составляет 15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</w:rPr>
        <w:t>2.12</w:t>
      </w:r>
      <w:r w:rsidR="0023346E">
        <w:rPr>
          <w:rFonts w:ascii="Times New Roman" w:eastAsia="Times New Roman" w:hAnsi="Times New Roman" w:cs="Times New Roman"/>
          <w:bCs/>
          <w:sz w:val="28"/>
        </w:rPr>
        <w:t>.1. Требования к помещениям, в которых предоставляется государственная услуга, к залу ожидания, местам для заполнения запросов                  о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5" w:name="_Hlk68191441112131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муниципальных районов, </w:t>
      </w:r>
      <w:bookmarkEnd w:id="5"/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должны быть оборудованы: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чрезвычайных ситуаций;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средствами оказания первой медицинской помощи (аптечка);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системами кондиционирования (охлаждения и нагревания) воздуха.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должен соответствовать санитарно-эпидемиологическим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Зал ожидания укомплектовывается столами, стульями (кресельными секциями, креслами, скамьями).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номера кабинета;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справочные телефоны.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Дополнительные требования 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помещениям, в которых предоставляется государственная услуга, к залу ожидания, местам для заполнения запросов 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.2. Требования к обеспечению доступности для инвалидов и других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 в соответствии с законодательством Российской Федерации и законодательством Приморского края.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/>
          <w:sz w:val="28"/>
          <w:szCs w:val="28"/>
        </w:rPr>
        <w:t>вае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возможность беспрепятственного входа в объекты и выхода из них;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вспомогательных технологий, а также сменного кресла-коляски;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23346E" w:rsidRDefault="0023346E">
      <w:pPr>
        <w:pStyle w:val="ConsPlusNormal"/>
        <w:overflowPunct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 «Об утверждении формы документа, подтверждающего специальное обучение собаки - проводника, и порядка его выдачи».</w:t>
      </w:r>
      <w:proofErr w:type="gramEnd"/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правильной и безопасной ориентации заявителей - инвалидов                 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23346E" w:rsidRDefault="00CF4486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Партизанского городского округа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установленных полномочий организуют инструктирование или обучение специалистов, работающих с инвалидами и другими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маломобильными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группами населения, по вопросам, связанным с обеспечением доступности для инвалидов и других </w:t>
      </w:r>
      <w:proofErr w:type="spell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объектов, с учетом имеющихся у них стойких расстройств функций организма и ограничений жизнедеятельности.</w:t>
      </w:r>
    </w:p>
    <w:p w:rsidR="0023346E" w:rsidRDefault="0023346E">
      <w:pPr>
        <w:pStyle w:val="ConsPlusNormal"/>
        <w:overflowPunct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Требования, изложенные в настоящем подпункте, также 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имеющихся у них ограничений жизнедеятельности.</w:t>
      </w:r>
    </w:p>
    <w:p w:rsidR="0023346E" w:rsidRDefault="001A64D0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Положения подпункта 2.12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="0023346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в части обеспечения их доступности для инвалидов.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2.13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Показатели доступности и качества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показателей доступности и качества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Показатели доступности и качества государственной услуги определяются как выполнение взятых </w:t>
      </w:r>
      <w:r w:rsidR="00CF4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Партизанского городского округа  на </w:t>
      </w:r>
      <w:r>
        <w:rPr>
          <w:rFonts w:ascii="Times New Roman" w:eastAsia="Times New Roman" w:hAnsi="Times New Roman" w:cs="Times New Roman"/>
          <w:sz w:val="28"/>
        </w:rPr>
        <w:t>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а) доступность: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ожидающих получения государственной услуги                   в очереди не более 15 минут,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полнотой и доступностью информации о порядке предоставления государственной услуги, - 95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для которых доступны информация о получении государственной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электронные формы заявлений, необходимые для предоставления государственной услуги </w:t>
      </w:r>
      <w:r>
        <w:rPr>
          <w:rFonts w:ascii="Times New Roman" w:eastAsia="Times New Roman" w:hAnsi="Times New Roman" w:cs="Times New Roman"/>
          <w:sz w:val="28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сеть Интернет),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с использованием Единого портала, Регионального портала </w:t>
      </w:r>
      <w:r>
        <w:rPr>
          <w:rFonts w:ascii="Times New Roman" w:eastAsia="Times New Roman" w:hAnsi="Times New Roman" w:cs="Times New Roman"/>
          <w:sz w:val="28"/>
        </w:rPr>
        <w:t>- 100 процентов;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% (доля) случаев предоставления государственной услуги по заявлению, которое было направлено в форме электронных документов с использованием информационно - телекоммуникационных сетей, доступ                    к которым не ограничен определенным кругом лиц (включая сеть Интернет), в том числе с использованием Единого портала, Регионального портала -               100 процентов;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б) качество: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заявителей, удовлетворенных качеством предоставления государственной услуги, - 100 процентов;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% (доля) заявителей, удовлетворенных организацией процедуры приема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в электронном виде, </w:t>
      </w:r>
      <w:r>
        <w:rPr>
          <w:rFonts w:ascii="Times New Roman" w:eastAsia="Times New Roman" w:hAnsi="Times New Roman" w:cs="Times New Roman"/>
          <w:sz w:val="28"/>
        </w:rPr>
        <w:t>необходимых для предоставления государственной услуги, - 95 процентов.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Заявитель взаимодействует со специалистами Уполномоченного органа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следующих случаях: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обращении в Уполномоченный орган</w:t>
      </w:r>
      <w:r w:rsidR="00310AB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 заявлением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информировании о ходе предоставления государственной услуги,  о предоставлении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получении результата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заявителя со специалистами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bookmarkStart w:id="6" w:name="_Hlk68883028"/>
      <w:bookmarkEnd w:id="6"/>
      <w:r w:rsidR="00310ABB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заявителя со специалистами не должна превышать 15 минут, по телефону - до 10 минут.</w:t>
      </w: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2.14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>. Иные требования к предоставлению государственной услуги.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 Особенности предоставления государственной услуги в МФЦ.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в МФЦ предоставляется в соответствии с Соглашением в порядке, предусмотренном 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 Особенности предоставления государственной услуги в электронной форме.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заявителем заявления в форме электронного документа используется простая электронная подпись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(или) усиленная квалифицированная электронная 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заявления, необходимого для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результата предоставления государственной услуги;</w:t>
      </w:r>
    </w:p>
    <w:p w:rsidR="0023346E" w:rsidRDefault="0023346E">
      <w:pPr>
        <w:pStyle w:val="ConsPlusNormal"/>
        <w:overflowPunct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(или) действий</w:t>
      </w:r>
      <w:r w:rsidR="00D03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(бездействий)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 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 заявление зарегистрировано;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 государственная услуга предоставлена;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 в предоставлении государственной услуги отказано.</w:t>
      </w:r>
    </w:p>
    <w:p w:rsidR="0023346E" w:rsidRDefault="00D031E4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2.14.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3. Перечень информационных систем, используемых для предоставления государственной услуги.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 портал;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система идентификац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тентификации в инфраструктуре,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 в электронной форме» (далее - ЕСИА);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ая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Единая централизованная цифровая платформа в социальной сфере» (далее - ЕЦЦП). </w:t>
      </w:r>
    </w:p>
    <w:p w:rsidR="0023346E" w:rsidRDefault="0023346E">
      <w:pPr>
        <w:pStyle w:val="ConsPlusNormal"/>
        <w:overflowPunct/>
        <w:ind w:firstLine="709"/>
        <w:jc w:val="both"/>
        <w:rPr>
          <w:rFonts w:ascii="Times New Roman" w:hAnsi="Times New Roman" w:cs="Times New Roman"/>
          <w:color w:val="C9211E"/>
          <w:sz w:val="28"/>
          <w:szCs w:val="28"/>
        </w:rPr>
      </w:pPr>
    </w:p>
    <w:p w:rsidR="0023346E" w:rsidRDefault="0023346E" w:rsidP="00D031E4">
      <w:pPr>
        <w:pStyle w:val="af3"/>
        <w:numPr>
          <w:ilvl w:val="0"/>
          <w:numId w:val="2"/>
        </w:numPr>
        <w:spacing w:after="0" w:line="240" w:lineRule="auto"/>
        <w:jc w:val="center"/>
      </w:pPr>
      <w:r w:rsidRPr="00D031E4">
        <w:rPr>
          <w:rFonts w:ascii="Times New Roman" w:eastAsia="Times New Roman" w:hAnsi="Times New Roman" w:cs="Times New Roman"/>
          <w:b/>
          <w:bCs/>
          <w:sz w:val="28"/>
        </w:rPr>
        <w:t>Состав, последовательность и сроки выполнения административных процедур</w:t>
      </w:r>
    </w:p>
    <w:p w:rsidR="0023346E" w:rsidRDefault="00233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D031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</w:rPr>
        <w:t>3.1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вариантов предоставления государственной услуги:</w:t>
      </w:r>
      <w:bookmarkStart w:id="7" w:name="sub_1857"/>
      <w:bookmarkEnd w:id="7"/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(отказ в назначении) выплаты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 ребенка, находящегося под опекой (попечительством),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в приемной семье (вариант 1);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профилирования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заявителя.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                  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вариантов предоставления государственной услуги.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заявления или принятие решения об отказе в приеме к рассмотрению заявления;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межведомственное информационное взаимодействие;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принятие распоряжения о назначении ежемесячных денежных средств опекунам (попечителям) либо распоряжения об отказе в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заключение договора о приемной семье;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Style w:val="a9"/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предоставление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денежных сре</w:t>
      </w:r>
      <w:proofErr w:type="gramStart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 w:rsidR="001A64D0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3.2.11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Описание административной процедуры - прием заявления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или принятие решения об отказе в приеме к рассмотрению заявления. 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801-пп, в том числе в электронном  виде в Уполномоченный орган, МФЦ.</w:t>
      </w:r>
    </w:p>
    <w:p w:rsidR="0023346E" w:rsidRDefault="0023346E">
      <w:pPr>
        <w:widowControl w:val="0"/>
        <w:overflowPunc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личного 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личность. После сличения содержания представленного заявителем (уполномоченным представителем) документа со сведениями, указанными в заявлении, документ возвращается заявителю (уполномоченному представителю) в день приема.</w:t>
      </w:r>
    </w:p>
    <w:p w:rsidR="0023346E" w:rsidRDefault="0023346E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Идентификация и аутентификация заявителя в случае обращения                         за получением государственной услуги в электронной форме осуществляются  с использованием ЕСИА, при условии, что личность заявителя установлена при личном приеме при выдаче ключа усиленной квалифицированной подписи или при подтверждении учетной записи в ЕСИА.</w:t>
      </w:r>
    </w:p>
    <w:p w:rsidR="0023346E" w:rsidRDefault="0063586C">
      <w:pPr>
        <w:pStyle w:val="ConsPlusNormal"/>
        <w:overflowPunct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3.3.2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.1. Прием заявления, представленного на бумажном носителе непосредственно на личном приеме в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Уполномоченный</w:t>
      </w:r>
      <w:r w:rsidR="0023346E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через МФЦ административная процедура осуществляется работником МФЦ в порядке, указанном в пункте </w:t>
      </w:r>
      <w:r w:rsidR="001A64D0">
        <w:rPr>
          <w:rStyle w:val="a9"/>
          <w:rFonts w:ascii="Times New Roman" w:hAnsi="Times New Roman" w:cs="Times New Roman"/>
          <w:color w:val="000000"/>
          <w:sz w:val="28"/>
          <w:szCs w:val="28"/>
        </w:rPr>
        <w:t>3.3.11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заявления 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sz w:val="28"/>
        </w:rPr>
        <w:t>, ответственный за прием документов: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проверяет правильность внесения в заявление данных заявителя на основании паспорта или иного документа, удостоверяющего личность заявителя, СНИЛС;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проверяет наличие сведений об опекуне (попечителе) и подопечном в сводном списке опекунов (попечителей), состоящих на учете 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Уполномоченном органе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регистрирует заявление в системе электронного документооборота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его лицу, уполномоченному на рассмотрение заявления, в течение  одного рабочего дня со дня регистрации.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отсутствии у заявителя заполненного заявления или при неправильном его заполнении специалист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ответственный за прием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распечатывает 1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экземпляр заявления, предлагает заявителю самостоятельно внести соответствующие сведения и поставить подпись. При необходимости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оказывает помощь в заполнении заявления.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- 2 рабочих дня.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прием заявления 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передача его лицу, уполномоченному на рассмотрение заявления.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 для принятия решения об отказе в приеме заявления, представленных на бумажных носителях непосредственно на личном приеме в </w:t>
      </w:r>
      <w:r>
        <w:rPr>
          <w:rStyle w:val="a9"/>
          <w:rFonts w:ascii="Times New Roman" w:hAnsi="Times New Roman" w:cs="Times New Roman"/>
          <w:color w:val="000000"/>
          <w:spacing w:val="2"/>
          <w:sz w:val="28"/>
          <w:szCs w:val="28"/>
        </w:rPr>
        <w:t>Уполномоченном органе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МФЦ отсутствуют.</w:t>
      </w:r>
      <w:proofErr w:type="gramEnd"/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3.3.2.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2. Прием заявления, </w:t>
      </w:r>
      <w:proofErr w:type="gramStart"/>
      <w:r w:rsidR="0023346E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  <w:r w:rsidR="0023346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 или принятие решения об отказе в приеме к рассмотрению заявления.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>
        <w:rPr>
          <w:rFonts w:ascii="Times New Roman" w:eastAsia="Times New Roman" w:hAnsi="Times New Roman" w:cs="Times New Roman"/>
          <w:sz w:val="28"/>
        </w:rPr>
        <w:t>в Уполномоченный орган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заявления, подписанного простой электронной подписью, проверка подлинности простой электронной подписи соответствующим ЕСИА осуществляется в соответствии с Правилами использования простой электронной подписи при оказании государственных и муниципальных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слуг, утвержденными постановлением Правительства Российской Федерации  от 25 января 2013 года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заявления, подписанного усиленной квалифицированной электронной подписью специалист 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самостоятельно осуществляет проверку действительности усиленной квалифицированной электронной подписи, с использованием которой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подписано 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предусматривающую проверку соблюдения условий,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63-ФЗ (далее - проверка усиленной квалифицированной подписи).</w:t>
      </w:r>
      <w:proofErr w:type="gramEnd"/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25 августа 2012 года № 852 </w:t>
      </w:r>
      <w:r>
        <w:rPr>
          <w:rStyle w:val="13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  <w:r>
        <w:rPr>
          <w:rStyle w:val="13"/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3-х дней со дня завершения проведения такой проверки: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решения и уведомления об отказе в приеме к рассмотрению заявления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решение и уведомление об отказе в приеме к рассмотрению заявления;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направляет заявителю уведомление об отказе в приеме к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заявления в электронной форме в его личный кабинет на Едином портале или Региональном портале.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уведомления об отказе в приеме к рассмотрению заявления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повторно, устранив нарушения, которые послужили основанием для отказа в приеме к рассмотрению заявления.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нарушения при проверке действительности  усиленной квалифицированной подписи или подлинности простой электронной подписи специалист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документов, осуществляет административные действия в соответствии с абзацами  пятым-седьмым подпункта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3.3.2.1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 и производит обновление статуса заявления в личном кабинете на Едином портале или Региональном портале до статуса «принято».</w:t>
      </w:r>
      <w:proofErr w:type="gramEnd"/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–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Результатом административной процедуры является прием заявления  и передача его лицу, уполномоченному на рассмотрение заявления, или принятие решения об отказе в приеме к рассмотрению заявления и направление заявителю соответствующего уведомления.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- межведомственное информационное взаимодействие.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 поступление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уполномоченному на рассмотрение заявления,     </w:t>
      </w:r>
      <w:r>
        <w:rPr>
          <w:rFonts w:ascii="Times New Roman" w:hAnsi="Times New Roman" w:cs="Times New Roman"/>
          <w:sz w:val="28"/>
          <w:szCs w:val="28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установления права заявителя на получение государственной услуги лицо, уполномоченное на рассмотрение заявления</w:t>
      </w:r>
      <w:r>
        <w:rPr>
          <w:rFonts w:ascii="Times New Roman" w:hAnsi="Times New Roman" w:cs="Times New Roman"/>
          <w:sz w:val="28"/>
          <w:szCs w:val="28"/>
        </w:rPr>
        <w:t>, в день поступления заявления,</w:t>
      </w:r>
      <w:r w:rsidR="001A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 направление запроса в министерство внутренних дел (далее - МВД) для получения сведений о проживании заявителя на территории Приморского края по месту регистрации, по месту жительства (месту пребывания) совместно с подопечным.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запросов, осуществляется с учетом  Федерального закона от 27 июля 2010 года               № 210-ФЗ «Об организации предоставления государственных и муниципальных услуг» (далее - федеральный закон № 201-ФЗ), а также порядка делопроизводства, предусмотренного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bookmarkStart w:id="8" w:name="_Hlk68191441112132121121241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bookmarkEnd w:id="8"/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образований.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направления МВД результата запроса, содержащего запрашиваемые сведения, не может превышать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МВД по межведомственному запросу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заявителю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предоставлении заявителю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наличия в распоряжении У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ктом 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>3.3.5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 не входит в общий срок предоставления государственной услуги.</w:t>
      </w:r>
    </w:p>
    <w:p w:rsidR="0023346E" w:rsidRDefault="0063586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3.3.4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Описание административной процедуры приостановления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23346E" w:rsidRDefault="0063586C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3.3.5.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Описание административной процедуры - принятие распоряжения о 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жемесячных денежных средств опекунам (попечителям)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либо распоряжения об отказе в 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</w:t>
      </w:r>
      <w:r w:rsidR="001A64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3346E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ежемесячных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опекуна (попечителя).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уполномоченное на рассмотрение заявления опекуна (попечителя)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 w:rsidR="001A6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опекуна (попечителя)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опекуна (попечителя)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в ЕЦЦП, а также полученных в рамках межведомственного информационного взаимодействия,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либо проект решения 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денежных средств опекунам (попечителям) в форме распоряжения (далее — проект распоряжения)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lastRenderedPageBreak/>
        <w:t xml:space="preserve">подшивает документы по назначению и выплате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проекта распоряжения определяется Уполномоченным органом самостоятельно. 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об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отказе в 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ежемесячных денежных средств 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распоряжение должно содержать  причины отказа.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 распоряжения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 отказе в 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опекуны (попечители)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вправе обратиться повторно с заявлением, устранив нарушения, которые послужили основанием для отказа в предоставлении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направляется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принятия соответствующего распоряжения посредством почтового отправления либо в форме электронного документа по адресу, указанному в заявлении, или в МФЦ для выдачи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color w:val="000000"/>
          <w:sz w:val="28"/>
          <w:szCs w:val="28"/>
        </w:rPr>
        <w:t>, в случае обращения через МФЦ.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экземпляр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назначении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ежемесячных денежных средств опекунам (попечителям)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одного рабочего дня со дня  его подписания направляется в орган, производящий выплату</w:t>
      </w:r>
      <w:r w:rsidR="00C52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для перечисления 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Административное действие - направление распоряжения не входит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общий срок предоставления административной процедуры, указанной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 принимается не позднее 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2.8.2 пункта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принятие распоряжения, направление (выдача) копии соответствующего распоряжения опекуну (попечителю), направление распоряжения о </w:t>
      </w:r>
      <w:r>
        <w:rPr>
          <w:rStyle w:val="a9"/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ежемесячных денежных средств опекунам (попечителям) в орган, производящий выплату.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3.3.6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административной процедуры </w:t>
      </w:r>
      <w:r w:rsidR="002334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предоставление ежемесячных </w:t>
      </w:r>
      <w:r w:rsidR="0023346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денежных средств 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опекунам (попечителям)</w:t>
      </w:r>
      <w:r w:rsidR="0023346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отдел по исполнению государственных полномочий в сфере опеки и попечительства</w:t>
      </w:r>
      <w:r w:rsidR="00C52F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управления образования администрации Партизанског</w:t>
      </w:r>
      <w:r w:rsidR="00C52F7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назначении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ежемесячных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денежных средств опекунам (попечителям).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Особенности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опекунам (попечителям) могут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рока и порядка выплаты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предусмотренных постановлением                    № 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административной процедуры является выплата  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ежемесячных денежных средств</w:t>
      </w:r>
      <w:r w:rsidR="00310ABB"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опекунам (попечителям)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3.3.7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. Описание административной процедуры —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 договора о приемной семье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заявления,  заявления приемных родителей. 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лицом, уполномоченным на рассмотрение заявления, должностным лицом Уполномоченного органа (или иное уполномоченное им должностное лицо).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Лицо, уполномоченное на рассмотрение заявления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право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приемным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при необходимости получения сведений о проживании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 территории Приморского края по месту регистрации, по месту жительства (месту пребывания) совместно с подопечным, осуществляет  административную процедуру в соответствии с подпунктом </w:t>
      </w:r>
      <w:r w:rsidR="00310A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3.3.3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 настоящего пункта;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приемных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сведений, имеющихся в распоряжении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>, в ЕЦЦП,             а также полученных в рамках межведомственного информационного взаимодействия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готовит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договора о приемной семье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должностному лицу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(или иному уполномоченному им должностному лицу)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подпись;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приглашает по телефону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приемных родителей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для заключения и подписания договора о приемной семье;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подшивает документы по выплатам денежных сре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>иемным родителям в личные дела подопечных.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экземпляров договора о приемной семье </w:t>
      </w:r>
      <w:r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определяется Уполномоченным органом самостоятельно.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Поступивший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проект договора о приемной семье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со дня поступления. 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подписания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договора о приемной семье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У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 (или иным уполномоченным им должностным 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приемной семье подписывается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приемными 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Один экземпляр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договора о приемной семье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в течение одного рабочего дня  со дня его подписания сторонами направляется в </w:t>
      </w:r>
      <w:r w:rsidR="00C52F70" w:rsidRPr="00C52F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, для перечисления денежных сре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дств пр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Административное действие - направление </w:t>
      </w: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договора о приемной семье для перечисления денежных сре</w:t>
      </w:r>
      <w:proofErr w:type="gramStart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дств пр</w:t>
      </w:r>
      <w:proofErr w:type="gramEnd"/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 xml:space="preserve">иемным родителям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 приемной семье осуществляется не позднее 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 подачи заявления в Уполномоченный орган,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для заключения договора о приемной семье по данной административной процедуре является наличие  </w:t>
      </w:r>
      <w:r>
        <w:rPr>
          <w:rFonts w:ascii="Times New Roman" w:hAnsi="Times New Roman" w:cs="Times New Roman"/>
          <w:sz w:val="28"/>
          <w:szCs w:val="28"/>
        </w:rPr>
        <w:t>решения Уполномоченного органа о назначении опекуна или попечителя на 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3346E" w:rsidRDefault="0023346E">
      <w:pPr>
        <w:pStyle w:val="ConsPlusNormal"/>
        <w:tabs>
          <w:tab w:val="left" w:pos="735"/>
        </w:tabs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административной процедуры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дней.</w:t>
      </w:r>
    </w:p>
    <w:p w:rsidR="0023346E" w:rsidRDefault="0023346E">
      <w:pPr>
        <w:pStyle w:val="ConsPlusNormal"/>
        <w:ind w:firstLine="709"/>
        <w:jc w:val="both"/>
      </w:pPr>
      <w:r>
        <w:rPr>
          <w:rStyle w:val="a9"/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заключение договора о приемной семье, направление договора о приемной семье                      в орган, производящий выплату.</w:t>
      </w:r>
    </w:p>
    <w:p w:rsidR="0023346E" w:rsidRDefault="0023346E" w:rsidP="008D3A99">
      <w:pPr>
        <w:pStyle w:val="af3"/>
        <w:widowControl w:val="0"/>
        <w:numPr>
          <w:ilvl w:val="2"/>
          <w:numId w:val="2"/>
        </w:numPr>
        <w:spacing w:after="0" w:line="240" w:lineRule="auto"/>
        <w:ind w:left="0" w:firstLine="720"/>
        <w:jc w:val="both"/>
      </w:pPr>
      <w:r w:rsidRP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 w:rsidRPr="008D3A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Описание административной процедуры </w:t>
      </w:r>
      <w:r w:rsidR="008D3A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– предоставление </w:t>
      </w:r>
      <w:r w:rsidRPr="008D3A9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>денежных сре</w:t>
      </w:r>
      <w:proofErr w:type="gramStart"/>
      <w:r w:rsidRPr="008D3A99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>дств</w:t>
      </w:r>
      <w:r w:rsidRPr="008D3A9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пр</w:t>
      </w:r>
      <w:proofErr w:type="gramEnd"/>
      <w:r w:rsidRPr="008D3A99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zh-CN"/>
        </w:rPr>
        <w:t>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52F70" w:rsidRPr="00C52F70">
        <w:rPr>
          <w:rFonts w:ascii="Times New Roman" w:hAnsi="Times New Roman" w:cs="Times New Roman"/>
          <w:iCs/>
          <w:color w:val="000000"/>
          <w:sz w:val="28"/>
          <w:szCs w:val="28"/>
        </w:rPr>
        <w:t>отдел по исполнению государственных полномочий в сфере опеки и попечительства управления образования а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>дминистрации Партизанского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2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о приемной семье, подписанного двумя сторонами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периодичность осуществления выплаты вознаграждения приемным родителям, денежных средств на содержание каждого приемного ребенка, доплаты приемным семьям, воспитывающим трех и более приемных детей,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на организацию отдыха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 договором о приемной семье, с учетом постановления № 801-пп.</w:t>
      </w:r>
    </w:p>
    <w:p w:rsidR="0023346E" w:rsidRDefault="0023346E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Результатом административной процедуры является предоставление   денежных выплат, указанных в договоре о приемной семье, приемным родителям.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Срок административной процедуры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входит в общий срок предоставления государственной услуги.</w:t>
      </w:r>
    </w:p>
    <w:p w:rsidR="0023346E" w:rsidRDefault="0023346E" w:rsidP="008D3A99">
      <w:pPr>
        <w:pStyle w:val="ConsPlusNormal"/>
        <w:numPr>
          <w:ilvl w:val="2"/>
          <w:numId w:val="2"/>
        </w:numPr>
        <w:ind w:left="0" w:firstLine="7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Предоставление государственной услуги в соответствии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с вариантом 2 включает в себя следующие административные процедуры: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допущенных в документах, выданных в результате предоставления государственной услуги (далее - мотивированный отказ).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в  Уполномоченный орган следующими способами: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лично;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 через организацию почтовой связи.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установления личности заявителя при подаче документов установлены в подпункте </w:t>
      </w:r>
      <w:r w:rsidR="00310ABB">
        <w:rPr>
          <w:rFonts w:ascii="Times New Roman" w:hAnsi="Times New Roman" w:cs="Times New Roman"/>
          <w:color w:val="000000"/>
          <w:sz w:val="28"/>
          <w:szCs w:val="28"/>
        </w:rPr>
        <w:t>3.3.2 пункта 3.3</w:t>
      </w:r>
      <w:r>
        <w:rPr>
          <w:rFonts w:ascii="Times New Roman" w:hAnsi="Times New Roman" w:cs="Times New Roman"/>
          <w:color w:val="000000"/>
          <w:sz w:val="28"/>
          <w:szCs w:val="28"/>
        </w:rPr>
        <w:t>.1.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.1. Описание административной процедуры — прием заявления об исправлении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Уполномоченный орган.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ответственный за прием документов: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об исправлении опечаток и (или) ошибок в день его поступления;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— 2 рабочих дня.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принятия решения об отказе в приеме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об исправлении опечаток и (или) ошибок отсутствуют.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3.3.9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t>.2. Описание административной процедуры - исправление допущенных опечаток (или) ошибок в документах, выданных</w:t>
      </w:r>
      <w:r w:rsidR="0023346E">
        <w:rPr>
          <w:rFonts w:ascii="Times New Roman" w:hAnsi="Times New Roman" w:cs="Times New Roman"/>
          <w:color w:val="000000"/>
          <w:sz w:val="28"/>
          <w:szCs w:val="28"/>
        </w:rPr>
        <w:br/>
        <w:t>в результате предоставления государственной услуги, либо принятие мотивированного отказа.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Административная процедура осуществляется специалистом Уполномоченного органа.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Уполномоченного органа, являющийся ответственным исполнителем, рассматривает заявление об исправлении опечаток и (или) ошибок и документы, в которых содержатся опечатки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ошибки: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об исправлении, допущенных опечаток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(или) ошибок в результате предоставления услуги является наличие или отсутствие опечаток и (или) ошибок.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Общий срок административной процедуры - 5 рабочих дней со дня приема заявления об исправлении опечаток и (или) ошибок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Уполномоченном органе.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23346E" w:rsidRDefault="008D3A99">
      <w:pPr>
        <w:spacing w:after="198" w:line="240" w:lineRule="auto"/>
        <w:ind w:firstLine="737"/>
        <w:contextualSpacing/>
        <w:jc w:val="both"/>
      </w:pPr>
      <w:bookmarkStart w:id="9" w:name="sub_120"/>
      <w:bookmarkEnd w:id="9"/>
      <w:r>
        <w:rPr>
          <w:rFonts w:ascii="Times New Roman" w:hAnsi="Times New Roman" w:cs="Times New Roman"/>
          <w:b/>
          <w:sz w:val="28"/>
          <w:szCs w:val="28"/>
        </w:rPr>
        <w:t>3.3.10.</w:t>
      </w:r>
      <w:r w:rsidR="0023346E">
        <w:rPr>
          <w:rFonts w:ascii="Times New Roman" w:hAnsi="Times New Roman" w:cs="Times New Roman"/>
          <w:b/>
          <w:sz w:val="28"/>
          <w:szCs w:val="28"/>
        </w:rPr>
        <w:t> Особенности выполнения административных процедур (действий) в электронной форме.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bookmarkStart w:id="10" w:name="sub_1201"/>
      <w:bookmarkStart w:id="11" w:name="sub_103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на Едином портале, Региональном портале заявителю обеспечивается: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а) возможность копирования и сохранения заявления, необходимого для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>
        <w:rPr>
          <w:rFonts w:ascii="Times New Roman" w:hAnsi="Times New Roman" w:cs="Times New Roman"/>
          <w:color w:val="000000"/>
          <w:sz w:val="28"/>
          <w:szCs w:val="28"/>
        </w:rPr>
        <w:t>ЕСИА,</w:t>
      </w:r>
      <w:r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Едином портале, Региональном портале в части, касающейся сведений,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 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возможность доступа заявителя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:rsidR="0023346E" w:rsidRDefault="0023346E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заявление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Регионального портала.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3.3.11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</w:t>
      </w:r>
      <w:r w:rsidR="0023346E">
        <w:rPr>
          <w:rFonts w:ascii="Times New Roman" w:hAnsi="Times New Roman" w:cs="Times New Roman"/>
          <w:b/>
          <w:bCs/>
          <w:sz w:val="28"/>
          <w:szCs w:val="28"/>
        </w:rPr>
        <w:t>ыполнения административных процедур (действий) в МФЦ.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(консультирование) по порядку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для получения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3346E">
        <w:rPr>
          <w:rFonts w:ascii="Times New Roman" w:hAnsi="Times New Roman" w:cs="Times New Roman"/>
          <w:sz w:val="28"/>
          <w:szCs w:val="28"/>
        </w:rPr>
        <w:t> Административная процедура - информирование (консультация) по порядку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 о порядке возмещения вреда, причиненного заявителю</w:t>
      </w:r>
      <w:r>
        <w:rPr>
          <w:rFonts w:ascii="Times New Roman" w:hAnsi="Times New Roman" w:cs="Times New Roman"/>
          <w:sz w:val="28"/>
          <w:szCs w:val="28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иная информация, необходимая для получения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вопросов, предполагающих правовую экспертизу пакета документов или правовую оценку обращения.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заявителем информации (консультация) по вопросам предоставления государственной услуги.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3.3.11</w:t>
      </w:r>
      <w:r w:rsidR="0023346E">
        <w:rPr>
          <w:rFonts w:ascii="Times New Roman" w:hAnsi="Times New Roman" w:cs="Times New Roman"/>
          <w:sz w:val="28"/>
          <w:szCs w:val="28"/>
        </w:rPr>
        <w:t>.3. Административная процедура - прием и регистрация запроса</w:t>
      </w:r>
      <w:r w:rsidR="0023346E">
        <w:rPr>
          <w:rFonts w:ascii="Times New Roman" w:hAnsi="Times New Roman" w:cs="Times New Roman"/>
          <w:sz w:val="28"/>
          <w:szCs w:val="28"/>
        </w:rPr>
        <w:br/>
        <w:t>и документов.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предоставлением государственной услуги работник приема МФЦ, принимающий заявление должен удостовериться в личности заявителя.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Работник приема МФЦ:</w:t>
      </w:r>
    </w:p>
    <w:p w:rsidR="0023346E" w:rsidRDefault="0023346E">
      <w:pPr>
        <w:pStyle w:val="ConsPlusNormal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  <w:proofErr w:type="gramEnd"/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проверяет заявление на полноту и соответствие требованиям, установленным настоящим административным регламентом.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формирует и распечатывает 1 (один) экземпляр расписки о приеме заявления, с указанием даты его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создает электронные образы подписанного заявления и расписки, подписанной заявителем. 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и расписка после сканирования возвращаются заявителю.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Принятые у заявителя  заявление и расписка передаются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t>в  Уполномоченный орган по защищ</w:t>
      </w:r>
      <w:r>
        <w:rPr>
          <w:rFonts w:ascii="Times New Roman" w:hAnsi="Times New Roman" w:cs="Times New Roman"/>
          <w:sz w:val="28"/>
          <w:szCs w:val="28"/>
        </w:rPr>
        <w:t>енным каналам связи.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3.3.11.4</w:t>
      </w:r>
      <w:r w:rsidR="0023346E">
        <w:rPr>
          <w:rFonts w:ascii="Times New Roman" w:hAnsi="Times New Roman" w:cs="Times New Roman"/>
          <w:sz w:val="28"/>
          <w:szCs w:val="28"/>
        </w:rPr>
        <w:t>. Административная процедура - составление и выдача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заявителям</w:t>
      </w:r>
      <w:r w:rsidR="00310ABB">
        <w:rPr>
          <w:rFonts w:ascii="Times New Roman" w:hAnsi="Times New Roman" w:cs="Times New Roman"/>
          <w:sz w:val="28"/>
          <w:szCs w:val="28"/>
        </w:rPr>
        <w:t xml:space="preserve"> </w:t>
      </w:r>
      <w:r w:rsidR="0023346E">
        <w:rPr>
          <w:rFonts w:ascii="Times New Roman" w:hAnsi="Times New Roman" w:cs="Times New Roman"/>
          <w:sz w:val="28"/>
          <w:szCs w:val="28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 изготовление,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экземпляра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с использованием печати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в) учет выдачи экземпляров электронных документов на бумажном носителе.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работник МФЦ передает документы, являющиеся результатом предоставления государственной услуги, заявителю и предлагает заявителю ознакомиться с ними.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передача заявителю  документов, являющихся результатом предоставления государственной услуги. </w:t>
      </w: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Формы контроля</w:t>
      </w:r>
    </w:p>
    <w:p w:rsidR="0023346E" w:rsidRDefault="0023346E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за исполнением административного регламента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3346E" w:rsidRDefault="0023346E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4.1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Порядок осуществления текущего </w:t>
      </w:r>
      <w:proofErr w:type="gramStart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соблюдением                          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предоставлению государственной услуги, и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иных нормативных правовых актов, устанавливающих требования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br/>
        <w:t xml:space="preserve">к предоставлению государственной услуги, а также за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принятием решений (далее — текущий контроля) должностными лицами Уполномоченного органа осуществляется руководителем Уполномоченного органа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или лицом, исполняющим его обязанности (далее — должностное лицо, руководитель Уполномоченного органа).</w:t>
      </w:r>
      <w:proofErr w:type="gramEnd"/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Руководителем Уполномоченного органа текущий контроль осуществляется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 постоянной основе, 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нормативных правовых актов Российской Федерации 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текущего контроля р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уководитель Уполномоченного органа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течение 5 рабочих дней со дня выявления отклонений, нарушений </w:t>
      </w:r>
      <w:r>
        <w:rPr>
          <w:rFonts w:ascii="Times New Roman" w:hAnsi="Times New Roman" w:cs="Times New Roman"/>
          <w:color w:val="000000"/>
          <w:sz w:val="28"/>
          <w:szCs w:val="28"/>
        </w:rPr>
        <w:t>дают указания соответствующим должностным лицам по устранению выявленных отклонений, нарушений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не более </w:t>
      </w:r>
      <w:r w:rsidR="007550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 рабочих дней со дня их выявления </w:t>
      </w:r>
      <w:r>
        <w:rPr>
          <w:rFonts w:ascii="Times New Roman" w:hAnsi="Times New Roman" w:cs="Times New Roman"/>
          <w:color w:val="000000"/>
          <w:sz w:val="28"/>
          <w:szCs w:val="28"/>
        </w:rPr>
        <w:t>и контролируют их исполнение.</w:t>
      </w:r>
    </w:p>
    <w:p w:rsidR="0023346E" w:rsidRDefault="0023346E">
      <w:pPr>
        <w:pStyle w:val="ConsPlusNormal"/>
        <w:widowControl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руководителем Уполномоченного органа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муниципального образования.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4.2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полнотой и качеством предоставления государственной услуги.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 и подготовку ответов на обращения заявителей, содержащих жалобы на решения, действия (бездействие) должностных лиц.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Проверки могут быть плановые и внеплановые.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внеплановой или плановой проверки могут рассматриваться все вопросы, связанные с предоставлением государственной услуги (комплексные проверки), или тематические (по отдельным вопросам предоставления государственной услуги).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Внеплановая проверка также может быть проведена по конкретному обращению гражданина.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Порядок, периодичность проведения плановых и внеплановых проверок,  основания проведения проверок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23346E" w:rsidRDefault="0023346E">
      <w:pPr>
        <w:pStyle w:val="ConsPlusNormal"/>
        <w:ind w:firstLine="709"/>
        <w:jc w:val="both"/>
      </w:pPr>
      <w:r>
        <w:rPr>
          <w:rStyle w:val="aa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Проведение плановых проверок министерством осуществляется с периодичностью не чаще одного раза в 3 года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на основании годовых планов работы министерства, утверждаемых приказом министерства.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Результаты плановой или внеплановой проверки оформляются актом в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течение 15 рабочих дней после окончания проверки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, в котором отмечаются выявленные недостатки и предложения по их устранению 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в срок не более </w:t>
      </w:r>
      <w:r w:rsidR="007550B1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</w:rPr>
        <w:t>30 рабочих дней со дня подписания акта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4.4</w:t>
      </w:r>
      <w:r w:rsidR="0023346E">
        <w:rPr>
          <w:rFonts w:ascii="Times New Roman" w:eastAsia="Arial" w:hAnsi="Times New Roman" w:cs="Times New Roman"/>
          <w:b/>
          <w:bCs/>
          <w:sz w:val="28"/>
          <w:szCs w:val="28"/>
        </w:rPr>
        <w:t>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Уполномоченного органа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23346E" w:rsidRDefault="0023346E">
      <w:pPr>
        <w:pStyle w:val="ConsPlusNormal"/>
        <w:ind w:firstLine="567"/>
        <w:jc w:val="both"/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Нарушение должностным лицом Уполномоченного органа настоящего административного регламента, повлекшее </w:t>
      </w:r>
      <w:r w:rsidR="00310ABB">
        <w:rPr>
          <w:rFonts w:ascii="Times New Roman" w:eastAsia="Arial" w:hAnsi="Times New Roman" w:cs="Times New Roman"/>
          <w:color w:val="000000"/>
          <w:sz w:val="28"/>
          <w:szCs w:val="28"/>
        </w:rPr>
        <w:t>непредставление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государственной услуги заявителю либо предоставление государственной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  <w:proofErr w:type="gramEnd"/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4.5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 Порядок и формы </w:t>
      </w:r>
      <w:proofErr w:type="gramStart"/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</w:t>
      </w:r>
      <w:r>
        <w:rPr>
          <w:rFonts w:ascii="Times New Roman" w:eastAsia="Arial" w:hAnsi="Times New Roman" w:cs="Times New Roman"/>
          <w:color w:val="FFBF00"/>
          <w:sz w:val="28"/>
          <w:szCs w:val="28"/>
        </w:rPr>
        <w:t>.</w:t>
      </w:r>
    </w:p>
    <w:p w:rsidR="0023346E" w:rsidRDefault="0023346E">
      <w:pPr>
        <w:pStyle w:val="ConsPlusNormal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23346E" w:rsidRDefault="008D3A99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</w:rPr>
        <w:t>5</w:t>
      </w:r>
      <w:r w:rsidR="0023346E" w:rsidRPr="00EE2110">
        <w:rPr>
          <w:rFonts w:ascii="Times New Roman" w:eastAsia="Times New Roman" w:hAnsi="Times New Roman" w:cs="Times New Roman"/>
          <w:b/>
          <w:bCs/>
          <w:sz w:val="28"/>
        </w:rPr>
        <w:t>.</w:t>
      </w:r>
      <w:r w:rsidR="0023346E">
        <w:rPr>
          <w:rFonts w:ascii="Times New Roman" w:eastAsia="Times New Roman" w:hAnsi="Times New Roman" w:cs="Times New Roman"/>
          <w:b/>
          <w:bCs/>
          <w:sz w:val="28"/>
        </w:rPr>
        <w:t xml:space="preserve"> Досудебный (внесудебный) порядок обжалования решений                            и (или) действий (бездействия) Уполномоченного органа, МФЦ, а также  должностных лиц Уполномоченного органа,  муниципальных служащих, работников  МФЦ</w:t>
      </w:r>
    </w:p>
    <w:p w:rsidR="0023346E" w:rsidRDefault="00233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23346E" w:rsidRDefault="008D3A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</w:t>
      </w:r>
      <w:r w:rsidR="00233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Способы информирования заявителей о порядке досудебного (внесудебного) обжалования.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 порядке 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досудебного </w:t>
      </w:r>
      <w:r>
        <w:rPr>
          <w:rFonts w:ascii="Times New Roman" w:hAnsi="Times New Roman" w:cs="Times New Roman"/>
          <w:color w:val="000000"/>
          <w:sz w:val="28"/>
          <w:szCs w:val="28"/>
        </w:rPr>
        <w:t>(внесудебного) обжалования заявитель может получить: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Уполномоченном органе, в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 Интернет-сайтах, на официальном сайте МФЦ, Едином портале, Региональном портале, в  Реестре;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:rsidR="0023346E" w:rsidRDefault="002334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телефону в  Уполномоченном органе.</w:t>
      </w:r>
    </w:p>
    <w:p w:rsidR="0023346E" w:rsidRDefault="008D3A99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Формы и способы подачи заявителями жалобы.</w:t>
      </w:r>
    </w:p>
    <w:p w:rsidR="0023346E" w:rsidRDefault="0023346E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</w:rPr>
        <w:t>Решения и (или) действия (бездействие) Уполномоченного органа,  должностных лиц, 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  <w:proofErr w:type="gramEnd"/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(принята):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по почте;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через МФЦ;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с использованием информационно-телекоммуникационной сети Интернет, в том числе: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Интернет-сайтов;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сайта МФЦ (в случае если предметом жалобы являются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 использованием Единого портала, Регионального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(за исключением жалоб на решения и действия (бездействие) МФЦ, работников МФЦ);</w:t>
      </w:r>
    </w:p>
    <w:p w:rsidR="0023346E" w:rsidRDefault="0023346E">
      <w:pPr>
        <w:pStyle w:val="ConsPlusNormal"/>
        <w:ind w:firstLine="567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при личном приеме заявителя.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Жалоба на решения и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23346E" w:rsidRDefault="002334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Жалоба на решения и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</w:rPr>
        <w:t xml:space="preserve">     Заявитель (уполномоченный представитель) вправе обратиться с жалобой в  случаях, предусмотренных  статьей 11.1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№ 201-ФЗ.</w:t>
      </w:r>
    </w:p>
    <w:p w:rsidR="0023346E" w:rsidRDefault="0023346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 w:rsidR="0023346E" w:rsidRDefault="00310ABB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</w:t>
      </w:r>
      <w:r w:rsidR="00233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Жалоба на решения и (или) действия (бездействие) МФЦ, работника МФЦ.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23346E" w:rsidRDefault="0023346E">
      <w:pPr>
        <w:pStyle w:val="ConsPlusNormal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Жалоба на решения и (или) действия (бездействие) работника МФЦ подаются руководителю МФЦ.</w:t>
      </w:r>
    </w:p>
    <w:p w:rsidR="0023346E" w:rsidRDefault="0023346E">
      <w:pPr>
        <w:pStyle w:val="ConsPlusNormal"/>
        <w:widowControl/>
        <w:ind w:firstLine="85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и порядок рассмотрения жалоб на решение и (или) действия (бездействие) работника МФЦ предусмотрены  статьей 11.1 федерального закона № 201-ФЗ.</w:t>
      </w:r>
    </w:p>
    <w:sectPr w:rsidR="0023346E" w:rsidSect="00FF25EE">
      <w:pgSz w:w="11906" w:h="16838"/>
      <w:pgMar w:top="851" w:right="850" w:bottom="113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94" w:rsidRDefault="00383794" w:rsidP="00FF25EE">
      <w:pPr>
        <w:spacing w:after="0" w:line="240" w:lineRule="auto"/>
      </w:pPr>
      <w:r>
        <w:separator/>
      </w:r>
    </w:p>
  </w:endnote>
  <w:endnote w:type="continuationSeparator" w:id="0">
    <w:p w:rsidR="00383794" w:rsidRDefault="00383794" w:rsidP="00F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94" w:rsidRDefault="00383794" w:rsidP="00FF25EE">
      <w:pPr>
        <w:spacing w:after="0" w:line="240" w:lineRule="auto"/>
      </w:pPr>
      <w:r>
        <w:separator/>
      </w:r>
    </w:p>
  </w:footnote>
  <w:footnote w:type="continuationSeparator" w:id="0">
    <w:p w:rsidR="00383794" w:rsidRDefault="00383794" w:rsidP="00FF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604"/>
    <w:multiLevelType w:val="multilevel"/>
    <w:tmpl w:val="7C1242D2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395" w:hanging="6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</w:abstractNum>
  <w:abstractNum w:abstractNumId="1">
    <w:nsid w:val="756A325F"/>
    <w:multiLevelType w:val="multilevel"/>
    <w:tmpl w:val="3BFC8C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cumentProtection w:edit="trackedChanges" w:enforcement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F07CD"/>
    <w:rsid w:val="001A64D0"/>
    <w:rsid w:val="001E3C64"/>
    <w:rsid w:val="0023346E"/>
    <w:rsid w:val="00264E70"/>
    <w:rsid w:val="002F5726"/>
    <w:rsid w:val="00301A58"/>
    <w:rsid w:val="00310ABB"/>
    <w:rsid w:val="003110F6"/>
    <w:rsid w:val="00343D31"/>
    <w:rsid w:val="00383794"/>
    <w:rsid w:val="004D4AC5"/>
    <w:rsid w:val="0063586C"/>
    <w:rsid w:val="007550B1"/>
    <w:rsid w:val="00774107"/>
    <w:rsid w:val="00780FAB"/>
    <w:rsid w:val="00802E2A"/>
    <w:rsid w:val="008D3A99"/>
    <w:rsid w:val="00AC7B8B"/>
    <w:rsid w:val="00C07D96"/>
    <w:rsid w:val="00C52F70"/>
    <w:rsid w:val="00C932DA"/>
    <w:rsid w:val="00CC040A"/>
    <w:rsid w:val="00CF07CD"/>
    <w:rsid w:val="00CF4486"/>
    <w:rsid w:val="00D031E4"/>
    <w:rsid w:val="00D11EBE"/>
    <w:rsid w:val="00EE2110"/>
    <w:rsid w:val="00FF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6"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110F6"/>
  </w:style>
  <w:style w:type="character" w:customStyle="1" w:styleId="10">
    <w:name w:val="Знак примечания1"/>
    <w:rsid w:val="003110F6"/>
    <w:rPr>
      <w:sz w:val="16"/>
      <w:szCs w:val="16"/>
    </w:rPr>
  </w:style>
  <w:style w:type="character" w:customStyle="1" w:styleId="a3">
    <w:name w:val="Текст примечания Знак"/>
    <w:rsid w:val="003110F6"/>
    <w:rPr>
      <w:sz w:val="20"/>
      <w:szCs w:val="20"/>
    </w:rPr>
  </w:style>
  <w:style w:type="character" w:customStyle="1" w:styleId="a4">
    <w:name w:val="Тема примечания Знак"/>
    <w:rsid w:val="003110F6"/>
    <w:rPr>
      <w:b/>
      <w:bCs/>
      <w:sz w:val="20"/>
      <w:szCs w:val="20"/>
    </w:rPr>
  </w:style>
  <w:style w:type="character" w:customStyle="1" w:styleId="a5">
    <w:name w:val="Текст выноски Знак"/>
    <w:rsid w:val="003110F6"/>
    <w:rPr>
      <w:rFonts w:ascii="Tahoma" w:hAnsi="Tahoma" w:cs="Tahoma"/>
      <w:sz w:val="16"/>
      <w:szCs w:val="16"/>
    </w:rPr>
  </w:style>
  <w:style w:type="character" w:styleId="a6">
    <w:name w:val="Hyperlink"/>
    <w:rsid w:val="003110F6"/>
    <w:rPr>
      <w:color w:val="0563C1"/>
      <w:u w:val="single"/>
    </w:rPr>
  </w:style>
  <w:style w:type="character" w:customStyle="1" w:styleId="11">
    <w:name w:val="Неразрешенное упоминание1"/>
    <w:rsid w:val="003110F6"/>
    <w:rPr>
      <w:color w:val="605E5C"/>
      <w:highlight w:val="lightGray"/>
    </w:rPr>
  </w:style>
  <w:style w:type="character" w:customStyle="1" w:styleId="a7">
    <w:name w:val="Верхний колонтитул Знак"/>
    <w:basedOn w:val="1"/>
    <w:rsid w:val="003110F6"/>
  </w:style>
  <w:style w:type="character" w:customStyle="1" w:styleId="a8">
    <w:name w:val="Нижний колонтитул Знак"/>
    <w:basedOn w:val="1"/>
    <w:rsid w:val="003110F6"/>
  </w:style>
  <w:style w:type="character" w:customStyle="1" w:styleId="a9">
    <w:name w:val="Цветовое выделение для Текст"/>
    <w:rsid w:val="003110F6"/>
  </w:style>
  <w:style w:type="character" w:customStyle="1" w:styleId="12">
    <w:name w:val="Основной шрифт абзаца1"/>
    <w:rsid w:val="003110F6"/>
  </w:style>
  <w:style w:type="character" w:customStyle="1" w:styleId="13">
    <w:name w:val="Знак примечания1"/>
    <w:rsid w:val="003110F6"/>
    <w:rPr>
      <w:sz w:val="16"/>
      <w:szCs w:val="16"/>
    </w:rPr>
  </w:style>
  <w:style w:type="character" w:styleId="aa">
    <w:name w:val="Strong"/>
    <w:qFormat/>
    <w:rsid w:val="003110F6"/>
    <w:rPr>
      <w:b/>
      <w:bCs/>
    </w:rPr>
  </w:style>
  <w:style w:type="paragraph" w:customStyle="1" w:styleId="ab">
    <w:name w:val="Заголовок"/>
    <w:basedOn w:val="a"/>
    <w:next w:val="ac"/>
    <w:rsid w:val="003110F6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rsid w:val="003110F6"/>
    <w:pPr>
      <w:spacing w:after="140" w:line="276" w:lineRule="auto"/>
    </w:pPr>
  </w:style>
  <w:style w:type="paragraph" w:styleId="ad">
    <w:name w:val="List"/>
    <w:basedOn w:val="ac"/>
    <w:rsid w:val="003110F6"/>
    <w:rPr>
      <w:rFonts w:ascii="Times New Roman" w:hAnsi="Times New Roman" w:cs="Noto Sans Devanagari"/>
    </w:rPr>
  </w:style>
  <w:style w:type="paragraph" w:styleId="ae">
    <w:name w:val="caption"/>
    <w:basedOn w:val="a"/>
    <w:qFormat/>
    <w:rsid w:val="003110F6"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4">
    <w:name w:val="Указатель1"/>
    <w:basedOn w:val="a"/>
    <w:rsid w:val="003110F6"/>
    <w:pPr>
      <w:suppressLineNumbers/>
    </w:pPr>
    <w:rPr>
      <w:rFonts w:ascii="Times New Roman" w:hAnsi="Times New Roman" w:cs="Noto Sans Devanagari"/>
    </w:rPr>
  </w:style>
  <w:style w:type="paragraph" w:customStyle="1" w:styleId="15">
    <w:name w:val="Текст примечания1"/>
    <w:basedOn w:val="a"/>
    <w:rsid w:val="003110F6"/>
    <w:pPr>
      <w:spacing w:line="240" w:lineRule="auto"/>
    </w:pPr>
    <w:rPr>
      <w:sz w:val="20"/>
      <w:szCs w:val="20"/>
    </w:rPr>
  </w:style>
  <w:style w:type="paragraph" w:customStyle="1" w:styleId="16">
    <w:name w:val="Тема примечания1"/>
    <w:basedOn w:val="15"/>
    <w:next w:val="15"/>
    <w:rsid w:val="003110F6"/>
    <w:rPr>
      <w:b/>
      <w:bCs/>
    </w:rPr>
  </w:style>
  <w:style w:type="paragraph" w:customStyle="1" w:styleId="17">
    <w:name w:val="Текст выноски1"/>
    <w:basedOn w:val="a"/>
    <w:rsid w:val="003110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rsid w:val="003110F6"/>
  </w:style>
  <w:style w:type="paragraph" w:styleId="af0">
    <w:name w:val="header"/>
    <w:basedOn w:val="a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rsid w:val="00311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3110F6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rsid w:val="003110F6"/>
    <w:pPr>
      <w:suppressLineNumbers/>
    </w:pPr>
  </w:style>
  <w:style w:type="paragraph" w:customStyle="1" w:styleId="ConsPlusTitle">
    <w:name w:val="ConsPlusTitle"/>
    <w:rsid w:val="003110F6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styleId="af3">
    <w:name w:val="List Paragraph"/>
    <w:basedOn w:val="a"/>
    <w:uiPriority w:val="34"/>
    <w:qFormat/>
    <w:rsid w:val="00D03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spacing w:after="160" w:line="252" w:lineRule="auto"/>
    </w:pPr>
    <w:rPr>
      <w:rFonts w:ascii="Calibri" w:eastAsia="Tahoma" w:hAnsi="Calibri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a3">
    <w:name w:val="Текст примечания Знак"/>
    <w:rPr>
      <w:sz w:val="20"/>
      <w:szCs w:val="20"/>
    </w:rPr>
  </w:style>
  <w:style w:type="character" w:customStyle="1" w:styleId="a4">
    <w:name w:val="Тема примечания Знак"/>
    <w:rPr>
      <w:b/>
      <w:bCs/>
      <w:sz w:val="20"/>
      <w:szCs w:val="2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1">
    <w:name w:val="Неразрешенное упоминание1"/>
    <w:rPr>
      <w:color w:val="605E5C"/>
      <w:highlight w:val="lightGray"/>
    </w:rPr>
  </w:style>
  <w:style w:type="character" w:customStyle="1" w:styleId="a7">
    <w:name w:val="Верхний колонтитул Знак"/>
    <w:basedOn w:val="DefaultParagraphFont"/>
  </w:style>
  <w:style w:type="character" w:customStyle="1" w:styleId="a8">
    <w:name w:val="Нижний колонтитул Знак"/>
    <w:basedOn w:val="DefaultParagraphFont"/>
  </w:style>
  <w:style w:type="character" w:customStyle="1" w:styleId="a9">
    <w:name w:val="Цветовое выделение для Текст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styleId="aa">
    <w:name w:val="Strong"/>
    <w:qFormat/>
    <w:rPr>
      <w:b/>
      <w:bCs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Times New Roman" w:hAnsi="Times New Roman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 New Roman" w:hAnsi="Times New Roman" w:cs="Noto Sans Devanagari"/>
    </w:rPr>
  </w:style>
  <w:style w:type="paragraph" w:customStyle="1" w:styleId="annotationtext">
    <w:name w:val="annotation text"/>
    <w:basedOn w:val="a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annotationtext"/>
    <w:next w:val="annotationtext"/>
    <w:rPr>
      <w:b/>
      <w:bCs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pPr>
      <w:widowControl w:val="0"/>
      <w:suppressAutoHyphens/>
      <w:overflowPunct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</vt:lpstr>
    </vt:vector>
  </TitlesOfParts>
  <Company/>
  <LinksUpToDate>false</LinksUpToDate>
  <CharactersWithSpaces>68457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Приморского края от 17.11.2023 N 801-пп"Об утверждении Порядка выплаты ежемесячных денежных средств опекунам (попечителям) на содержание детей, находящихся под опекой (попечительством), и Порядка выплаты вознаграждения приемным родителям и оплаты мер социальной поддержки приемным семьям в Приморском крае"</dc:title>
  <dc:creator>LONSHAKOVA_EN</dc:creator>
  <cp:lastModifiedBy>Прилукова</cp:lastModifiedBy>
  <cp:revision>2</cp:revision>
  <cp:lastPrinted>2023-12-11T06:35:00Z</cp:lastPrinted>
  <dcterms:created xsi:type="dcterms:W3CDTF">2024-01-18T06:47:00Z</dcterms:created>
  <dcterms:modified xsi:type="dcterms:W3CDTF">2024-01-18T06:47:00Z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4023.00.50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